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2C90" w:rsidRPr="00004A7D" w:rsidP="009A2C90">
      <w:pPr>
        <w:pStyle w:val="Title"/>
        <w:rPr>
          <w:sz w:val="28"/>
          <w:szCs w:val="28"/>
        </w:rPr>
      </w:pPr>
      <w:r w:rsidRPr="00004A7D">
        <w:rPr>
          <w:sz w:val="28"/>
          <w:szCs w:val="28"/>
        </w:rPr>
        <w:t xml:space="preserve">ПОСТАНОВЛЕНИЕ </w:t>
      </w:r>
    </w:p>
    <w:p w:rsidR="009A2C90" w:rsidRPr="00004A7D" w:rsidP="009A2C90">
      <w:pPr>
        <w:jc w:val="center"/>
        <w:rPr>
          <w:sz w:val="28"/>
          <w:szCs w:val="28"/>
        </w:rPr>
      </w:pPr>
      <w:r w:rsidRPr="00004A7D">
        <w:rPr>
          <w:sz w:val="28"/>
          <w:szCs w:val="28"/>
        </w:rPr>
        <w:t xml:space="preserve">о назначении административного наказания </w:t>
      </w:r>
    </w:p>
    <w:p w:rsidR="009A2C90" w:rsidRPr="00004A7D" w:rsidP="009A2C90">
      <w:pPr>
        <w:jc w:val="both"/>
        <w:rPr>
          <w:sz w:val="28"/>
          <w:szCs w:val="28"/>
        </w:rPr>
      </w:pPr>
    </w:p>
    <w:p w:rsidR="00004A7D" w:rsidRPr="00004A7D" w:rsidP="009A2C90">
      <w:pPr>
        <w:jc w:val="both"/>
        <w:rPr>
          <w:sz w:val="28"/>
          <w:szCs w:val="28"/>
        </w:rPr>
      </w:pPr>
      <w:r w:rsidRPr="00004A7D">
        <w:rPr>
          <w:sz w:val="28"/>
          <w:szCs w:val="28"/>
        </w:rPr>
        <w:t xml:space="preserve">г. Ханты-Мансийск                                         </w:t>
      </w:r>
      <w:r>
        <w:rPr>
          <w:sz w:val="28"/>
          <w:szCs w:val="28"/>
        </w:rPr>
        <w:t xml:space="preserve">                            </w:t>
      </w:r>
      <w:r w:rsidRPr="00004A7D">
        <w:rPr>
          <w:sz w:val="28"/>
          <w:szCs w:val="28"/>
        </w:rPr>
        <w:t xml:space="preserve"> 22 июля 2024 года   </w:t>
      </w:r>
    </w:p>
    <w:p w:rsidR="009A2C90" w:rsidRPr="00004A7D" w:rsidP="009A2C90">
      <w:pPr>
        <w:jc w:val="both"/>
        <w:rPr>
          <w:sz w:val="28"/>
          <w:szCs w:val="28"/>
        </w:rPr>
      </w:pPr>
      <w:r w:rsidRPr="00004A7D">
        <w:rPr>
          <w:sz w:val="28"/>
          <w:szCs w:val="28"/>
        </w:rPr>
        <w:t xml:space="preserve">                                                                     </w:t>
      </w:r>
      <w:r w:rsidRPr="00004A7D" w:rsidR="00004A7D">
        <w:rPr>
          <w:sz w:val="28"/>
          <w:szCs w:val="28"/>
        </w:rPr>
        <w:t xml:space="preserve">         </w:t>
      </w:r>
      <w:r w:rsidRPr="00004A7D">
        <w:rPr>
          <w:sz w:val="28"/>
          <w:szCs w:val="28"/>
        </w:rPr>
        <w:t xml:space="preserve">                  </w:t>
      </w:r>
    </w:p>
    <w:p w:rsidR="009A2C90" w:rsidRPr="00004A7D" w:rsidP="009A2C90">
      <w:pPr>
        <w:ind w:firstLine="567"/>
        <w:jc w:val="both"/>
        <w:rPr>
          <w:sz w:val="28"/>
          <w:szCs w:val="28"/>
        </w:rPr>
      </w:pPr>
      <w:r w:rsidRPr="00004A7D">
        <w:rPr>
          <w:sz w:val="28"/>
          <w:szCs w:val="28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9A2C90" w:rsidRPr="00004A7D" w:rsidP="009A2C90">
      <w:pPr>
        <w:ind w:firstLine="567"/>
        <w:jc w:val="both"/>
        <w:rPr>
          <w:sz w:val="28"/>
          <w:szCs w:val="28"/>
        </w:rPr>
      </w:pPr>
      <w:r w:rsidRPr="00004A7D">
        <w:rPr>
          <w:sz w:val="28"/>
          <w:szCs w:val="28"/>
        </w:rPr>
        <w:t>рассмотрев в открытом судебном заседании об административном правонарушении № 5-686-2802/2024</w:t>
      </w:r>
      <w:r w:rsidRPr="00004A7D" w:rsidR="00004A7D">
        <w:rPr>
          <w:sz w:val="28"/>
          <w:szCs w:val="28"/>
        </w:rPr>
        <w:t xml:space="preserve">, возбужденное по ч.1 ст.20.7 </w:t>
      </w:r>
      <w:r w:rsidRPr="00004A7D">
        <w:rPr>
          <w:sz w:val="28"/>
          <w:szCs w:val="28"/>
        </w:rPr>
        <w:t>КоАП РФ в</w:t>
      </w:r>
      <w:r w:rsidRPr="00004A7D" w:rsidR="00004A7D">
        <w:rPr>
          <w:sz w:val="28"/>
          <w:szCs w:val="28"/>
        </w:rPr>
        <w:t xml:space="preserve"> отношении юридического лица – </w:t>
      </w:r>
      <w:r w:rsidRPr="00004A7D">
        <w:rPr>
          <w:sz w:val="28"/>
          <w:szCs w:val="28"/>
        </w:rPr>
        <w:t xml:space="preserve">Администрации города Ханты-Мансийска, </w:t>
      </w:r>
      <w:r w:rsidR="00985DDF">
        <w:rPr>
          <w:sz w:val="28"/>
          <w:szCs w:val="28"/>
        </w:rPr>
        <w:t>**</w:t>
      </w:r>
      <w:r w:rsidR="00985DDF">
        <w:rPr>
          <w:sz w:val="28"/>
          <w:szCs w:val="28"/>
        </w:rPr>
        <w:t xml:space="preserve">* </w:t>
      </w:r>
      <w:r w:rsidRPr="00004A7D">
        <w:rPr>
          <w:sz w:val="28"/>
          <w:szCs w:val="28"/>
        </w:rPr>
        <w:t>,</w:t>
      </w:r>
      <w:r w:rsidRPr="00004A7D">
        <w:rPr>
          <w:sz w:val="28"/>
          <w:szCs w:val="28"/>
        </w:rPr>
        <w:t xml:space="preserve"> </w:t>
      </w:r>
    </w:p>
    <w:p w:rsidR="009A2C90" w:rsidRPr="00004A7D" w:rsidP="009A2C90">
      <w:pPr>
        <w:ind w:firstLine="567"/>
        <w:jc w:val="both"/>
        <w:rPr>
          <w:sz w:val="28"/>
          <w:szCs w:val="28"/>
        </w:rPr>
      </w:pPr>
    </w:p>
    <w:p w:rsidR="009A2C90" w:rsidRPr="00004A7D" w:rsidP="009A2C90">
      <w:pPr>
        <w:jc w:val="center"/>
        <w:rPr>
          <w:sz w:val="28"/>
          <w:szCs w:val="28"/>
        </w:rPr>
      </w:pPr>
      <w:r w:rsidRPr="00004A7D">
        <w:rPr>
          <w:b/>
          <w:sz w:val="28"/>
          <w:szCs w:val="28"/>
        </w:rPr>
        <w:t>УСТАНОВИЛ</w:t>
      </w:r>
      <w:r w:rsidRPr="00004A7D">
        <w:rPr>
          <w:sz w:val="28"/>
          <w:szCs w:val="28"/>
        </w:rPr>
        <w:t>:</w:t>
      </w:r>
    </w:p>
    <w:p w:rsidR="009A2C90" w:rsidRPr="00004A7D" w:rsidP="009A2C90">
      <w:pPr>
        <w:jc w:val="center"/>
        <w:rPr>
          <w:sz w:val="28"/>
          <w:szCs w:val="28"/>
        </w:rPr>
      </w:pPr>
    </w:p>
    <w:p w:rsidR="009A2C90" w:rsidRPr="00004A7D" w:rsidP="009A2C90">
      <w:pPr>
        <w:pStyle w:val="BodyText"/>
        <w:ind w:firstLine="709"/>
        <w:rPr>
          <w:sz w:val="28"/>
          <w:szCs w:val="28"/>
        </w:rPr>
      </w:pPr>
      <w:r w:rsidRPr="00004A7D">
        <w:rPr>
          <w:sz w:val="28"/>
          <w:szCs w:val="28"/>
        </w:rPr>
        <w:t>26.04.2024</w:t>
      </w:r>
      <w:r w:rsidRPr="00004A7D">
        <w:rPr>
          <w:sz w:val="28"/>
          <w:szCs w:val="28"/>
        </w:rPr>
        <w:t xml:space="preserve"> в </w:t>
      </w:r>
      <w:r w:rsidRPr="00004A7D">
        <w:rPr>
          <w:sz w:val="28"/>
          <w:szCs w:val="28"/>
        </w:rPr>
        <w:t>15</w:t>
      </w:r>
      <w:r w:rsidRPr="00004A7D">
        <w:rPr>
          <w:sz w:val="28"/>
          <w:szCs w:val="28"/>
        </w:rPr>
        <w:t xml:space="preserve"> час. 00 мин. установлено, что юридическое лицо – </w:t>
      </w:r>
      <w:r w:rsidRPr="00004A7D">
        <w:rPr>
          <w:sz w:val="28"/>
          <w:szCs w:val="28"/>
        </w:rPr>
        <w:t>Администрация города Ханты-Мансийска</w:t>
      </w:r>
      <w:r w:rsidRPr="00004A7D">
        <w:rPr>
          <w:sz w:val="28"/>
          <w:szCs w:val="28"/>
        </w:rPr>
        <w:t xml:space="preserve">, расположенное по адресу: </w:t>
      </w:r>
      <w:r w:rsidR="00985DDF">
        <w:rPr>
          <w:sz w:val="28"/>
          <w:szCs w:val="28"/>
        </w:rPr>
        <w:t>***</w:t>
      </w:r>
      <w:r w:rsidRPr="00004A7D">
        <w:rPr>
          <w:sz w:val="28"/>
          <w:szCs w:val="28"/>
        </w:rPr>
        <w:t xml:space="preserve">, </w:t>
      </w:r>
      <w:r w:rsidRPr="00004A7D">
        <w:rPr>
          <w:sz w:val="28"/>
          <w:szCs w:val="28"/>
        </w:rPr>
        <w:t xml:space="preserve">нарушило обязательные требования в области гражданской обороны, установленных Федеральным законом от 12.02.1998 № 28-ФЗ «О гражданской обороне» и принимаемыми в соответствии с ним иными нормативными правовыми актами Российской Федерации, </w:t>
      </w:r>
      <w:r w:rsidRPr="00004A7D">
        <w:rPr>
          <w:sz w:val="28"/>
          <w:szCs w:val="28"/>
        </w:rPr>
        <w:t xml:space="preserve">а именно: </w:t>
      </w:r>
    </w:p>
    <w:p w:rsidR="00004A7D" w:rsidRPr="00004A7D" w:rsidP="009A2C90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***</w:t>
      </w:r>
      <w:r w:rsidR="007E2382">
        <w:rPr>
          <w:sz w:val="28"/>
          <w:szCs w:val="28"/>
        </w:rPr>
        <w:t>;</w:t>
      </w:r>
    </w:p>
    <w:p w:rsidR="00004A7D" w:rsidRPr="00004A7D" w:rsidP="009A2C90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5DDF">
        <w:rPr>
          <w:sz w:val="28"/>
          <w:szCs w:val="28"/>
        </w:rPr>
        <w:t>***</w:t>
      </w:r>
      <w:r w:rsidRPr="00004A7D">
        <w:rPr>
          <w:sz w:val="28"/>
          <w:szCs w:val="28"/>
        </w:rPr>
        <w:t>.</w:t>
      </w:r>
    </w:p>
    <w:p w:rsidR="009A2C90" w:rsidRPr="00004A7D" w:rsidP="009A2C90">
      <w:pPr>
        <w:pStyle w:val="BodyText"/>
        <w:ind w:firstLine="709"/>
        <w:rPr>
          <w:sz w:val="28"/>
          <w:szCs w:val="28"/>
        </w:rPr>
      </w:pPr>
      <w:r w:rsidRPr="00004A7D">
        <w:rPr>
          <w:sz w:val="28"/>
          <w:szCs w:val="28"/>
        </w:rPr>
        <w:t xml:space="preserve">В судебном заседании представители юридического лица вину не признали, приобщив письменные </w:t>
      </w:r>
      <w:r w:rsidR="007E2382">
        <w:rPr>
          <w:sz w:val="28"/>
          <w:szCs w:val="28"/>
        </w:rPr>
        <w:t>объяснения</w:t>
      </w:r>
      <w:r w:rsidRPr="00004A7D">
        <w:rPr>
          <w:sz w:val="28"/>
          <w:szCs w:val="28"/>
        </w:rPr>
        <w:t>.</w:t>
      </w:r>
    </w:p>
    <w:p w:rsidR="009A2C90" w:rsidRPr="00004A7D" w:rsidP="009A2C90">
      <w:pPr>
        <w:pStyle w:val="BodyText"/>
        <w:ind w:firstLine="709"/>
        <w:rPr>
          <w:sz w:val="28"/>
          <w:szCs w:val="28"/>
        </w:rPr>
      </w:pPr>
      <w:r w:rsidRPr="00004A7D">
        <w:rPr>
          <w:sz w:val="28"/>
          <w:szCs w:val="28"/>
        </w:rPr>
        <w:t>И</w:t>
      </w:r>
      <w:r w:rsidRPr="00004A7D">
        <w:rPr>
          <w:sz w:val="28"/>
          <w:szCs w:val="28"/>
        </w:rPr>
        <w:t xml:space="preserve">зучив и проанализировав материалы дела, мировой судья пришел к следующему. </w:t>
      </w:r>
    </w:p>
    <w:p w:rsidR="009A2C90" w:rsidRPr="00004A7D" w:rsidP="009A2C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A7D">
        <w:rPr>
          <w:sz w:val="28"/>
          <w:szCs w:val="28"/>
        </w:rPr>
        <w:t xml:space="preserve">Объективная сторона административного правонарушения, предусмотренного в </w:t>
      </w:r>
      <w:hyperlink r:id="rId4" w:history="1">
        <w:r w:rsidRPr="00004A7D">
          <w:rPr>
            <w:rStyle w:val="Hyperlink"/>
            <w:color w:val="auto"/>
            <w:sz w:val="28"/>
            <w:szCs w:val="28"/>
            <w:u w:val="none"/>
          </w:rPr>
          <w:t>ч.1 ст.20.7</w:t>
        </w:r>
      </w:hyperlink>
      <w:r w:rsidRPr="00004A7D">
        <w:rPr>
          <w:sz w:val="28"/>
          <w:szCs w:val="28"/>
        </w:rPr>
        <w:t xml:space="preserve"> КоАП РФ состоит в том, что виновный нарушает правила эксплуатации технических систем управления гражданской обороной и ее объектов, правила использования систем оповещения, средств индивидуальной защиты, специальной техники и имущества гражданской обороны </w:t>
      </w:r>
    </w:p>
    <w:p w:rsidR="009A2C90" w:rsidRPr="00004A7D" w:rsidP="009A2C9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A7D">
        <w:rPr>
          <w:color w:val="000000"/>
          <w:sz w:val="28"/>
          <w:szCs w:val="28"/>
        </w:rPr>
        <w:t xml:space="preserve">Объектом административного правонарушения, предусмотренного </w:t>
      </w:r>
      <w:hyperlink r:id="rId5" w:anchor="/document/12125267/entry/207" w:history="1">
        <w:r w:rsidRPr="00004A7D">
          <w:rPr>
            <w:rStyle w:val="Emphasis"/>
            <w:i w:val="0"/>
            <w:sz w:val="28"/>
            <w:szCs w:val="28"/>
          </w:rPr>
          <w:t>ст</w:t>
        </w:r>
        <w:r w:rsidRPr="00004A7D">
          <w:rPr>
            <w:rStyle w:val="Hyperlink"/>
            <w:i/>
            <w:sz w:val="28"/>
            <w:szCs w:val="28"/>
          </w:rPr>
          <w:t xml:space="preserve">. </w:t>
        </w:r>
        <w:r w:rsidRPr="00004A7D">
          <w:rPr>
            <w:rStyle w:val="Emphasis"/>
            <w:i w:val="0"/>
            <w:sz w:val="28"/>
            <w:szCs w:val="28"/>
          </w:rPr>
          <w:t>20</w:t>
        </w:r>
        <w:r w:rsidRPr="00004A7D">
          <w:rPr>
            <w:rStyle w:val="Hyperlink"/>
            <w:i/>
            <w:sz w:val="28"/>
            <w:szCs w:val="28"/>
          </w:rPr>
          <w:t>.</w:t>
        </w:r>
        <w:r w:rsidRPr="00004A7D">
          <w:rPr>
            <w:rStyle w:val="Emphasis"/>
            <w:i w:val="0"/>
            <w:sz w:val="28"/>
            <w:szCs w:val="28"/>
          </w:rPr>
          <w:t>7</w:t>
        </w:r>
      </w:hyperlink>
      <w:r w:rsidRPr="00004A7D">
        <w:rPr>
          <w:i/>
          <w:sz w:val="28"/>
          <w:szCs w:val="28"/>
        </w:rPr>
        <w:t xml:space="preserve"> </w:t>
      </w:r>
      <w:r w:rsidRPr="00004A7D">
        <w:rPr>
          <w:rStyle w:val="Emphasis"/>
          <w:i w:val="0"/>
          <w:sz w:val="28"/>
          <w:szCs w:val="28"/>
        </w:rPr>
        <w:t>КоАП</w:t>
      </w:r>
      <w:r w:rsidRPr="00004A7D">
        <w:rPr>
          <w:color w:val="000000"/>
          <w:sz w:val="28"/>
          <w:szCs w:val="28"/>
        </w:rPr>
        <w:t xml:space="preserve"> РФ, являются отношения в области обеспечения общественного порядка и общественной безопасности.</w:t>
      </w:r>
    </w:p>
    <w:p w:rsidR="009A2C90" w:rsidRPr="00004A7D" w:rsidP="009A2C9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A7D">
        <w:rPr>
          <w:color w:val="000000"/>
          <w:sz w:val="28"/>
          <w:szCs w:val="28"/>
        </w:rPr>
        <w:t>Объективную сторону правонарушения характеризуют действия (бездействие), связанные с нарушением соответствующих правил эксплуатации либо использования и содержания систем и объектов гражданской обороны.</w:t>
      </w:r>
    </w:p>
    <w:p w:rsidR="009A2C90" w:rsidRPr="00004A7D" w:rsidP="009A2C9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A7D">
        <w:rPr>
          <w:color w:val="000000"/>
          <w:sz w:val="28"/>
          <w:szCs w:val="28"/>
        </w:rPr>
        <w:t xml:space="preserve">С субъективной стороны совершение правонарушения по </w:t>
      </w:r>
      <w:hyperlink r:id="rId5" w:anchor="/document/12125267/entry/20701" w:history="1">
        <w:r w:rsidRPr="00004A7D">
          <w:rPr>
            <w:rStyle w:val="Emphasis"/>
            <w:i w:val="0"/>
            <w:sz w:val="28"/>
            <w:szCs w:val="28"/>
          </w:rPr>
          <w:t>ч</w:t>
        </w:r>
        <w:r w:rsidRPr="00004A7D">
          <w:rPr>
            <w:rStyle w:val="Hyperlink"/>
            <w:i/>
            <w:sz w:val="28"/>
            <w:szCs w:val="28"/>
          </w:rPr>
          <w:t xml:space="preserve">. </w:t>
        </w:r>
        <w:r w:rsidRPr="00004A7D">
          <w:rPr>
            <w:rStyle w:val="Emphasis"/>
            <w:i w:val="0"/>
            <w:sz w:val="28"/>
            <w:szCs w:val="28"/>
          </w:rPr>
          <w:t>1</w:t>
        </w:r>
        <w:r w:rsidRPr="00004A7D">
          <w:rPr>
            <w:rStyle w:val="Hyperlink"/>
            <w:i/>
            <w:sz w:val="28"/>
            <w:szCs w:val="28"/>
          </w:rPr>
          <w:t xml:space="preserve"> </w:t>
        </w:r>
        <w:r w:rsidRPr="00004A7D">
          <w:rPr>
            <w:rStyle w:val="Emphasis"/>
            <w:i w:val="0"/>
            <w:sz w:val="28"/>
            <w:szCs w:val="28"/>
          </w:rPr>
          <w:t>ст</w:t>
        </w:r>
        <w:r w:rsidRPr="00004A7D">
          <w:rPr>
            <w:rStyle w:val="Hyperlink"/>
            <w:i/>
            <w:sz w:val="28"/>
            <w:szCs w:val="28"/>
          </w:rPr>
          <w:t xml:space="preserve">. </w:t>
        </w:r>
        <w:r w:rsidRPr="00004A7D">
          <w:rPr>
            <w:rStyle w:val="Emphasis"/>
            <w:i w:val="0"/>
            <w:sz w:val="28"/>
            <w:szCs w:val="28"/>
          </w:rPr>
          <w:t>20</w:t>
        </w:r>
        <w:r w:rsidRPr="00004A7D">
          <w:rPr>
            <w:rStyle w:val="Hyperlink"/>
            <w:i/>
            <w:sz w:val="28"/>
            <w:szCs w:val="28"/>
          </w:rPr>
          <w:t>.</w:t>
        </w:r>
        <w:r w:rsidRPr="00004A7D">
          <w:rPr>
            <w:rStyle w:val="Emphasis"/>
            <w:i w:val="0"/>
            <w:sz w:val="28"/>
            <w:szCs w:val="28"/>
          </w:rPr>
          <w:t>7</w:t>
        </w:r>
      </w:hyperlink>
      <w:r w:rsidRPr="00004A7D">
        <w:rPr>
          <w:color w:val="000000"/>
          <w:sz w:val="28"/>
          <w:szCs w:val="28"/>
        </w:rPr>
        <w:t xml:space="preserve"> </w:t>
      </w:r>
      <w:r w:rsidRPr="00004A7D">
        <w:rPr>
          <w:rStyle w:val="Emphasis"/>
          <w:i w:val="0"/>
          <w:color w:val="000000"/>
          <w:sz w:val="28"/>
          <w:szCs w:val="28"/>
        </w:rPr>
        <w:t>КоАП</w:t>
      </w:r>
      <w:r w:rsidRPr="00004A7D">
        <w:rPr>
          <w:color w:val="000000"/>
          <w:sz w:val="28"/>
          <w:szCs w:val="28"/>
        </w:rPr>
        <w:t xml:space="preserve"> РФ возможно, как умышленно, так и по неосторожности.</w:t>
      </w:r>
    </w:p>
    <w:p w:rsidR="009A2C90" w:rsidRPr="00004A7D" w:rsidP="009A2C9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A7D">
        <w:rPr>
          <w:color w:val="000000"/>
          <w:sz w:val="28"/>
          <w:szCs w:val="28"/>
        </w:rPr>
        <w:t xml:space="preserve">Субъектом ответственности за нарушение правил эксплуатации технических систем управления гражданской обороны и объектов гражданской обороны либо правил использования и содержания систем оповещения, средств индивидуальной защиты, другой специальной техники и </w:t>
      </w:r>
      <w:r w:rsidRPr="00004A7D">
        <w:rPr>
          <w:color w:val="000000"/>
          <w:sz w:val="28"/>
          <w:szCs w:val="28"/>
        </w:rPr>
        <w:t>имущества гражданской обороны являются должностные лица и юридические лица.</w:t>
      </w:r>
    </w:p>
    <w:p w:rsidR="009A2C90" w:rsidRPr="00004A7D" w:rsidP="009A2C9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4A7D">
        <w:rPr>
          <w:sz w:val="28"/>
          <w:szCs w:val="28"/>
        </w:rPr>
        <w:t xml:space="preserve">В силу положений </w:t>
      </w:r>
      <w:hyperlink r:id="rId5" w:anchor="/document/178160/entry/4" w:history="1">
        <w:r w:rsidRPr="007E2382">
          <w:rPr>
            <w:rStyle w:val="Hyperlink"/>
            <w:color w:val="000000" w:themeColor="text1"/>
            <w:sz w:val="28"/>
            <w:szCs w:val="28"/>
            <w:u w:val="none"/>
          </w:rPr>
          <w:t>статьи 4</w:t>
        </w:r>
      </w:hyperlink>
      <w:r w:rsidRPr="00004A7D">
        <w:rPr>
          <w:sz w:val="28"/>
          <w:szCs w:val="28"/>
        </w:rPr>
        <w:t xml:space="preserve"> Федерального закона от 12.02.1998 N 28-ФЗ «О гражданской обороне» 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 государства.</w:t>
      </w:r>
    </w:p>
    <w:p w:rsidR="009A2C90" w:rsidRPr="00004A7D" w:rsidP="009A2C90">
      <w:pPr>
        <w:pStyle w:val="BodyText"/>
        <w:ind w:firstLine="709"/>
        <w:rPr>
          <w:sz w:val="28"/>
          <w:szCs w:val="28"/>
        </w:rPr>
      </w:pPr>
      <w:r w:rsidRPr="00004A7D">
        <w:rPr>
          <w:sz w:val="28"/>
          <w:szCs w:val="28"/>
        </w:rPr>
        <w:t>В соответствии с частью 2 статьи 13.1 Федерального закона № 28-ФЗ предметом федерального государственного надзора в области гражданской обороны является соблюдение организациями обязательных требований в области гражданской обороны, установленных настоящим Федеральным законом и принимаемыми в соответствии с ним иными нормативными правовыми актами Российской Федерации.</w:t>
      </w:r>
    </w:p>
    <w:p w:rsidR="009A2C90" w:rsidRPr="00004A7D" w:rsidP="009A2C90">
      <w:pPr>
        <w:pStyle w:val="BodyText"/>
        <w:ind w:firstLine="709"/>
        <w:rPr>
          <w:sz w:val="28"/>
          <w:szCs w:val="28"/>
        </w:rPr>
      </w:pPr>
      <w:r w:rsidRPr="00004A7D">
        <w:rPr>
          <w:sz w:val="28"/>
          <w:szCs w:val="28"/>
        </w:rPr>
        <w:t>Согласно пункту 28 части 1 статьи 16 Федерального закона от 06.10.2003 № 131-Ф3 «Об общих принципах организации местного самоуправления в Российской Федерации» к вопросам местного значения относится организация и осуществление мероприятий по территориальной обороне и гражданской обороне, защите населения и территории муниципального,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</w:t>
      </w:r>
      <w:r w:rsidRPr="00004A7D"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  <w:t xml:space="preserve"> </w:t>
      </w:r>
      <w:r w:rsidRPr="00004A7D">
        <w:rPr>
          <w:sz w:val="28"/>
          <w:szCs w:val="28"/>
          <w:lang w:bidi="ru-RU"/>
        </w:rPr>
        <w:t xml:space="preserve">Согласно пункту 28 части 1 статьи 16 Федерального закона от 06.10.2003 № 131-Ф3 «Об общих принципах организации местного самоуправления в Российской Федерации» к вопросам местного значения относится организация и осуществление мероприятий по территориальной обороне и гражданской обороне, защите населения и территории муниципального,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объектов </w:t>
      </w:r>
      <w:r w:rsidRPr="00004A7D">
        <w:rPr>
          <w:sz w:val="28"/>
          <w:szCs w:val="28"/>
        </w:rPr>
        <w:t xml:space="preserve">гражданской обороны, </w:t>
      </w:r>
      <w:r w:rsidRPr="00697B1C">
        <w:rPr>
          <w:rStyle w:val="1"/>
          <w:sz w:val="28"/>
          <w:szCs w:val="28"/>
          <w:u w:val="none"/>
        </w:rPr>
        <w:t>создание и содержание в целях гражданской обороны запасов материально-</w:t>
      </w:r>
      <w:r w:rsidR="00697B1C">
        <w:rPr>
          <w:rStyle w:val="1"/>
          <w:sz w:val="28"/>
          <w:szCs w:val="28"/>
          <w:u w:val="none"/>
        </w:rPr>
        <w:t>технических,</w:t>
      </w:r>
      <w:r w:rsidRPr="00697B1C">
        <w:rPr>
          <w:rStyle w:val="1"/>
          <w:sz w:val="28"/>
          <w:szCs w:val="28"/>
          <w:u w:val="none"/>
        </w:rPr>
        <w:t xml:space="preserve"> продовольственных, медицинских и иных средств</w:t>
      </w:r>
      <w:r w:rsidRPr="00697B1C">
        <w:rPr>
          <w:sz w:val="28"/>
          <w:szCs w:val="28"/>
        </w:rPr>
        <w:t xml:space="preserve"> </w:t>
      </w:r>
      <w:r w:rsidRPr="00004A7D">
        <w:rPr>
          <w:sz w:val="28"/>
          <w:szCs w:val="28"/>
        </w:rPr>
        <w:t>городского округа.</w:t>
      </w:r>
    </w:p>
    <w:p w:rsidR="009A2C90" w:rsidRPr="00004A7D" w:rsidP="009A2C90">
      <w:pPr>
        <w:pStyle w:val="BodyText"/>
        <w:ind w:firstLine="709"/>
        <w:rPr>
          <w:sz w:val="28"/>
          <w:szCs w:val="28"/>
        </w:rPr>
      </w:pPr>
      <w:r w:rsidRPr="00004A7D">
        <w:rPr>
          <w:sz w:val="28"/>
          <w:szCs w:val="28"/>
        </w:rPr>
        <w:t>Согласно п. 4 ст. 1 Устава города Ханты-Мансийска (принятого решением Думы города Ханты-Мансийска от 11.03.2011 № 1169) муниципальное образование город Ханты-Мансийск наделено статусом городского округа.</w:t>
      </w:r>
    </w:p>
    <w:p w:rsidR="00004A7D" w:rsidRPr="00004A7D" w:rsidP="00697B1C">
      <w:pPr>
        <w:pStyle w:val="BodyText"/>
        <w:ind w:firstLine="709"/>
        <w:rPr>
          <w:sz w:val="28"/>
          <w:szCs w:val="28"/>
        </w:rPr>
      </w:pPr>
      <w:r w:rsidRPr="00004A7D">
        <w:rPr>
          <w:sz w:val="28"/>
          <w:szCs w:val="28"/>
        </w:rPr>
        <w:t>Пунктом 5 постановления Правительства РФ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определено, что запасы накапливаются заблаговременно в мирное время в объемах, определяемых создающими их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организациями, и хранятся в условиях, отвечающих установленным требованиям по обеспечению их сохранности. Не допускается хранение запасов с истекшим сроком годности.</w:t>
      </w:r>
    </w:p>
    <w:p w:rsidR="009A2C90" w:rsidRPr="00004A7D" w:rsidP="009A2C90">
      <w:pPr>
        <w:pStyle w:val="BodyText"/>
        <w:ind w:firstLine="709"/>
        <w:rPr>
          <w:sz w:val="28"/>
          <w:szCs w:val="28"/>
        </w:rPr>
      </w:pPr>
      <w:r w:rsidRPr="00004A7D">
        <w:rPr>
          <w:sz w:val="28"/>
          <w:szCs w:val="28"/>
        </w:rPr>
        <w:t>В соответствии со статьей 19 Федерального закона от 12.02.1998 № 28-ФЗ «О гражданской обороне» 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Федерации.</w:t>
      </w:r>
    </w:p>
    <w:p w:rsidR="00004A7D" w:rsidRPr="00004A7D" w:rsidP="00004A7D">
      <w:pPr>
        <w:pStyle w:val="21"/>
        <w:shd w:val="clear" w:color="auto" w:fill="auto"/>
        <w:spacing w:line="240" w:lineRule="auto"/>
        <w:ind w:left="40" w:right="20" w:firstLine="700"/>
        <w:rPr>
          <w:sz w:val="28"/>
          <w:szCs w:val="28"/>
        </w:rPr>
      </w:pPr>
      <w:r w:rsidRPr="00004A7D">
        <w:rPr>
          <w:sz w:val="28"/>
          <w:szCs w:val="28"/>
        </w:rPr>
        <w:t xml:space="preserve">Во исполнение распоряжения (решения) о проведении выездной проверки заместителя начальника отдела — начальника ОД </w:t>
      </w:r>
      <w:r w:rsidRPr="00004A7D">
        <w:rPr>
          <w:sz w:val="28"/>
          <w:szCs w:val="28"/>
        </w:rPr>
        <w:t>ОНДиПР</w:t>
      </w:r>
      <w:r w:rsidRPr="00004A7D">
        <w:rPr>
          <w:sz w:val="28"/>
          <w:szCs w:val="28"/>
        </w:rPr>
        <w:t xml:space="preserve"> (по г. Ханты-Мансийску и району) </w:t>
      </w:r>
      <w:r w:rsidR="00985DDF">
        <w:rPr>
          <w:sz w:val="28"/>
          <w:szCs w:val="28"/>
        </w:rPr>
        <w:t xml:space="preserve">*** </w:t>
      </w:r>
      <w:r w:rsidRPr="00004A7D">
        <w:rPr>
          <w:sz w:val="28"/>
          <w:szCs w:val="28"/>
        </w:rPr>
        <w:t xml:space="preserve">в период с 11 часов 00 минут </w:t>
      </w:r>
      <w:r w:rsidR="00985DDF">
        <w:rPr>
          <w:sz w:val="28"/>
          <w:szCs w:val="28"/>
        </w:rPr>
        <w:t xml:space="preserve">*** </w:t>
      </w:r>
      <w:r w:rsidRPr="00004A7D">
        <w:rPr>
          <w:sz w:val="28"/>
          <w:szCs w:val="28"/>
        </w:rPr>
        <w:t xml:space="preserve">проведена внеплановая проверка в рамках осуществления государственного надзора за реализацией органом местного самоуправления - Администрацией города Ханты-Мансийска полномочий в области гражданской обороны, по адресу: </w:t>
      </w:r>
      <w:r w:rsidR="00985DDF">
        <w:rPr>
          <w:sz w:val="28"/>
          <w:szCs w:val="28"/>
        </w:rPr>
        <w:t>***</w:t>
      </w:r>
      <w:r w:rsidRPr="00004A7D">
        <w:rPr>
          <w:sz w:val="28"/>
          <w:szCs w:val="28"/>
        </w:rPr>
        <w:t>.</w:t>
      </w:r>
    </w:p>
    <w:p w:rsidR="00004A7D" w:rsidRPr="00004A7D" w:rsidP="00004A7D">
      <w:pPr>
        <w:pStyle w:val="21"/>
        <w:shd w:val="clear" w:color="auto" w:fill="auto"/>
        <w:tabs>
          <w:tab w:val="right" w:pos="1053"/>
          <w:tab w:val="left" w:pos="1226"/>
        </w:tabs>
        <w:spacing w:line="240" w:lineRule="auto"/>
        <w:ind w:left="40" w:firstLine="0"/>
        <w:rPr>
          <w:sz w:val="28"/>
          <w:szCs w:val="28"/>
        </w:rPr>
      </w:pPr>
      <w:r w:rsidRPr="00004A7D">
        <w:rPr>
          <w:sz w:val="28"/>
          <w:szCs w:val="28"/>
        </w:rPr>
        <w:t xml:space="preserve">        По</w:t>
      </w:r>
      <w:r w:rsidRPr="00004A7D">
        <w:rPr>
          <w:sz w:val="28"/>
          <w:szCs w:val="28"/>
        </w:rPr>
        <w:tab/>
        <w:t xml:space="preserve"> результатам проведённой проверки составлен Акт выездной проверки от 26.04.2024 </w:t>
      </w:r>
      <w:r w:rsidR="00985DDF">
        <w:rPr>
          <w:sz w:val="28"/>
          <w:szCs w:val="28"/>
        </w:rPr>
        <w:t xml:space="preserve">*** </w:t>
      </w:r>
      <w:r w:rsidR="007E2382">
        <w:rPr>
          <w:sz w:val="28"/>
          <w:szCs w:val="28"/>
        </w:rPr>
        <w:t>с указанием выявленных</w:t>
      </w:r>
      <w:r w:rsidRPr="00004A7D">
        <w:rPr>
          <w:sz w:val="28"/>
          <w:szCs w:val="28"/>
        </w:rPr>
        <w:t xml:space="preserve"> в ходе проверки нарушения обязательных требований в области гражданской обороны. А также вручено предписание об устранении нарушений от 26.04.2024 № </w:t>
      </w:r>
      <w:r w:rsidR="00985DDF">
        <w:rPr>
          <w:sz w:val="28"/>
          <w:szCs w:val="28"/>
        </w:rPr>
        <w:t>***</w:t>
      </w:r>
    </w:p>
    <w:p w:rsidR="00004A7D" w:rsidRPr="00004A7D" w:rsidP="00004A7D">
      <w:pPr>
        <w:pStyle w:val="21"/>
        <w:shd w:val="clear" w:color="auto" w:fill="auto"/>
        <w:tabs>
          <w:tab w:val="right" w:pos="1053"/>
          <w:tab w:val="left" w:pos="1226"/>
        </w:tabs>
        <w:spacing w:line="240" w:lineRule="auto"/>
        <w:ind w:left="40" w:firstLine="0"/>
        <w:rPr>
          <w:sz w:val="28"/>
          <w:szCs w:val="28"/>
        </w:rPr>
      </w:pPr>
      <w:r w:rsidRPr="00004A7D">
        <w:rPr>
          <w:sz w:val="28"/>
          <w:szCs w:val="28"/>
        </w:rPr>
        <w:t xml:space="preserve">         Не согласившись с проведенной проверкой и предписанием Администрация города Ханты-Мансийска обратилась </w:t>
      </w:r>
      <w:r w:rsidR="007E2382">
        <w:rPr>
          <w:sz w:val="28"/>
          <w:szCs w:val="28"/>
        </w:rPr>
        <w:t xml:space="preserve">с административным иском </w:t>
      </w:r>
      <w:r w:rsidRPr="00004A7D">
        <w:rPr>
          <w:sz w:val="28"/>
          <w:szCs w:val="28"/>
        </w:rPr>
        <w:t>в Ханты-Мансийский районный суд.</w:t>
      </w:r>
    </w:p>
    <w:p w:rsidR="00004A7D" w:rsidRPr="00004A7D" w:rsidP="00004A7D">
      <w:pPr>
        <w:pStyle w:val="21"/>
        <w:shd w:val="clear" w:color="auto" w:fill="auto"/>
        <w:tabs>
          <w:tab w:val="right" w:pos="1053"/>
          <w:tab w:val="left" w:pos="1226"/>
        </w:tabs>
        <w:spacing w:line="240" w:lineRule="auto"/>
        <w:ind w:left="40" w:firstLine="0"/>
        <w:rPr>
          <w:sz w:val="28"/>
          <w:szCs w:val="28"/>
        </w:rPr>
      </w:pPr>
      <w:r w:rsidRPr="00004A7D">
        <w:rPr>
          <w:sz w:val="28"/>
          <w:szCs w:val="28"/>
        </w:rPr>
        <w:t xml:space="preserve">         Решением Ханты-Мансийского районного суда от 26.06.2024 в удовлетворении административных требований Администрации города Ханты-Мансийска о признании незаконным распоряжения о проведении проверки и предписания об устранении нарушений отказано.</w:t>
      </w:r>
    </w:p>
    <w:p w:rsidR="009A2C90" w:rsidRPr="00004A7D" w:rsidP="009A2C90">
      <w:pPr>
        <w:pStyle w:val="BodyText"/>
        <w:ind w:firstLine="709"/>
        <w:rPr>
          <w:sz w:val="28"/>
          <w:szCs w:val="28"/>
        </w:rPr>
      </w:pPr>
      <w:r w:rsidRPr="00004A7D">
        <w:rPr>
          <w:sz w:val="28"/>
          <w:szCs w:val="28"/>
        </w:rPr>
        <w:t xml:space="preserve">Вина юридического лица в совершении вышеуказанных действий подтверждается исследованными судом: </w:t>
      </w:r>
    </w:p>
    <w:p w:rsidR="009A2C90" w:rsidRPr="00004A7D" w:rsidP="009A2C90">
      <w:pPr>
        <w:pStyle w:val="BodyText"/>
        <w:ind w:firstLine="709"/>
        <w:rPr>
          <w:sz w:val="28"/>
          <w:szCs w:val="28"/>
        </w:rPr>
      </w:pPr>
      <w:r w:rsidRPr="00004A7D">
        <w:rPr>
          <w:sz w:val="28"/>
          <w:szCs w:val="28"/>
        </w:rPr>
        <w:t>-протоколом об административном нарушении;</w:t>
      </w:r>
    </w:p>
    <w:p w:rsidR="009A2C90" w:rsidRPr="00004A7D" w:rsidP="009A2C90">
      <w:pPr>
        <w:pStyle w:val="BodyText"/>
        <w:ind w:firstLine="709"/>
        <w:rPr>
          <w:sz w:val="28"/>
          <w:szCs w:val="28"/>
        </w:rPr>
      </w:pPr>
      <w:r w:rsidRPr="00004A7D">
        <w:rPr>
          <w:sz w:val="28"/>
          <w:szCs w:val="28"/>
        </w:rPr>
        <w:t>-копией распоряжения о проведении внеплановой выездной проверки;</w:t>
      </w:r>
    </w:p>
    <w:p w:rsidR="009A2C90" w:rsidRPr="00004A7D" w:rsidP="009A2C90">
      <w:pPr>
        <w:pStyle w:val="BodyText"/>
        <w:ind w:firstLine="709"/>
        <w:rPr>
          <w:sz w:val="28"/>
          <w:szCs w:val="28"/>
        </w:rPr>
      </w:pPr>
      <w:r w:rsidRPr="00004A7D">
        <w:rPr>
          <w:sz w:val="28"/>
          <w:szCs w:val="28"/>
        </w:rPr>
        <w:t>-акт</w:t>
      </w:r>
      <w:r w:rsidR="007E2382">
        <w:rPr>
          <w:sz w:val="28"/>
          <w:szCs w:val="28"/>
        </w:rPr>
        <w:t>ами</w:t>
      </w:r>
      <w:r w:rsidRPr="00004A7D">
        <w:rPr>
          <w:sz w:val="28"/>
          <w:szCs w:val="28"/>
        </w:rPr>
        <w:t xml:space="preserve"> проверки;</w:t>
      </w:r>
    </w:p>
    <w:p w:rsidR="009A2C90" w:rsidP="009A2C90">
      <w:pPr>
        <w:pStyle w:val="BodyText"/>
        <w:ind w:firstLine="709"/>
        <w:rPr>
          <w:sz w:val="28"/>
          <w:szCs w:val="28"/>
        </w:rPr>
      </w:pPr>
      <w:r w:rsidRPr="00004A7D">
        <w:rPr>
          <w:sz w:val="28"/>
          <w:szCs w:val="28"/>
        </w:rPr>
        <w:t>-</w:t>
      </w:r>
      <w:r w:rsidR="00697B1C">
        <w:rPr>
          <w:sz w:val="28"/>
          <w:szCs w:val="28"/>
        </w:rPr>
        <w:t>копией постанывания от 13.04.2020;</w:t>
      </w:r>
    </w:p>
    <w:p w:rsidR="00697B1C" w:rsidP="009A2C90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-копией постановления от 04.02.2021;</w:t>
      </w:r>
    </w:p>
    <w:p w:rsidR="00697B1C" w:rsidP="009A2C90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-копиями соглашений с приложением;</w:t>
      </w:r>
    </w:p>
    <w:p w:rsidR="00697B1C" w:rsidP="009A2C90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-письмами;</w:t>
      </w:r>
    </w:p>
    <w:p w:rsidR="00697B1C" w:rsidP="009A2C90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-копией предписания;</w:t>
      </w:r>
    </w:p>
    <w:p w:rsidR="00697B1C" w:rsidRPr="00004A7D" w:rsidP="009A2C90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-решением Ханты-Мансийского районного суда;</w:t>
      </w:r>
    </w:p>
    <w:p w:rsidR="009A2C90" w:rsidRPr="00004A7D" w:rsidP="009A2C90">
      <w:pPr>
        <w:pStyle w:val="BodyText"/>
        <w:ind w:firstLine="709"/>
        <w:rPr>
          <w:sz w:val="28"/>
          <w:szCs w:val="28"/>
        </w:rPr>
      </w:pPr>
      <w:r w:rsidRPr="00004A7D">
        <w:rPr>
          <w:sz w:val="28"/>
          <w:szCs w:val="28"/>
        </w:rPr>
        <w:t>-выпиской из ЕГРЮЛ.</w:t>
      </w:r>
    </w:p>
    <w:p w:rsidR="009A2C90" w:rsidRPr="00004A7D" w:rsidP="009A2C9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4A7D">
        <w:rPr>
          <w:sz w:val="28"/>
          <w:szCs w:val="28"/>
        </w:rPr>
        <w:t xml:space="preserve">В соответствии с </w:t>
      </w:r>
      <w:hyperlink r:id="rId5" w:anchor="/document/12125267/entry/2102" w:history="1">
        <w:r w:rsidRPr="007E2382">
          <w:rPr>
            <w:rStyle w:val="Hyperlink"/>
            <w:color w:val="000000" w:themeColor="text1"/>
            <w:sz w:val="28"/>
            <w:szCs w:val="28"/>
            <w:u w:val="none"/>
          </w:rPr>
          <w:t>частью 2 статьи 2.1</w:t>
        </w:r>
      </w:hyperlink>
      <w:r w:rsidRPr="00004A7D">
        <w:rPr>
          <w:sz w:val="28"/>
          <w:szCs w:val="28"/>
        </w:rPr>
        <w:t xml:space="preserve"> Кодекса РФ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hyperlink r:id="rId5" w:anchor="/document/12125267/entry/0" w:history="1">
        <w:r w:rsidRPr="007E2382">
          <w:rPr>
            <w:rStyle w:val="Hyperlink"/>
            <w:color w:val="000000" w:themeColor="text1"/>
            <w:sz w:val="28"/>
            <w:szCs w:val="28"/>
            <w:u w:val="none"/>
          </w:rPr>
          <w:t>настоящим Кодексом</w:t>
        </w:r>
      </w:hyperlink>
      <w:r w:rsidRPr="00004A7D">
        <w:rPr>
          <w:sz w:val="28"/>
          <w:szCs w:val="28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9A2C90" w:rsidRPr="00004A7D" w:rsidP="009A2C9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4A7D">
        <w:rPr>
          <w:sz w:val="28"/>
          <w:szCs w:val="28"/>
        </w:rPr>
        <w:t xml:space="preserve">При этом в отличие от физических лиц в отношении юридических лиц действующим законодательством формы вины не выделяются. Следовательно, в отношении юридических лиц требуется лишь установление </w:t>
      </w:r>
      <w:r w:rsidRPr="00004A7D">
        <w:rPr>
          <w:sz w:val="28"/>
          <w:szCs w:val="28"/>
        </w:rPr>
        <w:t>того, что у соответствующего лица имелась возможность для соблюдения правил и норм, за нарушение которых предусмотрена административная ответственность, но им не были приняты все зависящие от него меры по их соблюдению.</w:t>
      </w:r>
    </w:p>
    <w:p w:rsidR="009A2C90" w:rsidRPr="00004A7D" w:rsidP="009A2C9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4A7D">
        <w:rPr>
          <w:sz w:val="28"/>
          <w:szCs w:val="28"/>
        </w:rPr>
        <w:t xml:space="preserve">Между тем, исключающие вину Администрации города Ханты-Мансийска обстоятельства, указывающие на то, что этим органом предприняты все меры </w:t>
      </w:r>
      <w:r w:rsidRPr="00697B1C" w:rsidR="00697B1C">
        <w:rPr>
          <w:sz w:val="28"/>
          <w:szCs w:val="28"/>
        </w:rPr>
        <w:t>по заблаговременному фактическому созданию и содержанию в целях гражданской обороны запасов продовольствия и вещевого имущества</w:t>
      </w:r>
      <w:r w:rsidRPr="00004A7D">
        <w:rPr>
          <w:sz w:val="28"/>
          <w:szCs w:val="28"/>
        </w:rPr>
        <w:t>, по делу не установлены.</w:t>
      </w:r>
    </w:p>
    <w:p w:rsidR="009A2C90" w:rsidRPr="00004A7D" w:rsidP="009A2C90">
      <w:pPr>
        <w:pStyle w:val="BodyTextIndent2"/>
        <w:ind w:firstLine="709"/>
        <w:rPr>
          <w:sz w:val="28"/>
          <w:szCs w:val="28"/>
        </w:rPr>
      </w:pPr>
      <w:r w:rsidRPr="00004A7D">
        <w:rPr>
          <w:sz w:val="28"/>
          <w:szCs w:val="28"/>
        </w:rPr>
        <w:t xml:space="preserve">Юридическое лицо может быть освобождено от наказания, если представит доказательства, что им были приняты все меры для соблюдения правил и норм, за нарушение которых установлена ответственность КоАП РФ. </w:t>
      </w:r>
    </w:p>
    <w:p w:rsidR="009A2C90" w:rsidRPr="00004A7D" w:rsidP="009A2C90">
      <w:pPr>
        <w:pStyle w:val="BodyTextIndent2"/>
        <w:ind w:firstLine="709"/>
        <w:rPr>
          <w:sz w:val="28"/>
          <w:szCs w:val="28"/>
        </w:rPr>
      </w:pPr>
      <w:r w:rsidRPr="00004A7D">
        <w:rPr>
          <w:sz w:val="28"/>
          <w:szCs w:val="28"/>
        </w:rPr>
        <w:t>Доказательств в судебном заседании тому, что юридическое лицо приняло все зависящие от него меры для соблюдения правил и норм, за нарушение которых установлена ответственность КоАП РФ, суду не представлено.</w:t>
      </w:r>
    </w:p>
    <w:p w:rsidR="009A2C90" w:rsidRPr="00004A7D" w:rsidP="009A2C90">
      <w:pPr>
        <w:pStyle w:val="BodyText"/>
        <w:ind w:firstLine="709"/>
        <w:rPr>
          <w:sz w:val="28"/>
          <w:szCs w:val="28"/>
        </w:rPr>
      </w:pPr>
      <w:r w:rsidRPr="00004A7D"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9A2C90" w:rsidRPr="00004A7D" w:rsidP="009A2C90">
      <w:pPr>
        <w:ind w:firstLine="720"/>
        <w:jc w:val="both"/>
        <w:rPr>
          <w:sz w:val="28"/>
          <w:szCs w:val="28"/>
        </w:rPr>
      </w:pPr>
      <w:r w:rsidRPr="00004A7D">
        <w:rPr>
          <w:sz w:val="28"/>
          <w:szCs w:val="28"/>
        </w:rPr>
        <w:t xml:space="preserve">Таким образом, вина юридического лица – Администрация города Ханты-Мансийска и его действия по факту невыполнения установленных </w:t>
      </w:r>
      <w:hyperlink r:id="rId6" w:history="1">
        <w:r w:rsidRPr="00004A7D">
          <w:rPr>
            <w:rStyle w:val="Hyperlink"/>
            <w:color w:val="auto"/>
            <w:sz w:val="28"/>
            <w:szCs w:val="28"/>
            <w:u w:val="none"/>
          </w:rPr>
          <w:t>федеральными законами</w:t>
        </w:r>
      </w:hyperlink>
      <w:r w:rsidRPr="00004A7D">
        <w:rPr>
          <w:sz w:val="28"/>
          <w:szCs w:val="28"/>
        </w:rPr>
        <w:t xml:space="preserve">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нашли свое подтверждение. </w:t>
      </w:r>
    </w:p>
    <w:p w:rsidR="009A2C90" w:rsidRPr="00004A7D" w:rsidP="009A2C90">
      <w:pPr>
        <w:pStyle w:val="BodyText"/>
        <w:ind w:firstLine="708"/>
        <w:rPr>
          <w:sz w:val="28"/>
          <w:szCs w:val="28"/>
        </w:rPr>
      </w:pPr>
      <w:r w:rsidRPr="00004A7D">
        <w:rPr>
          <w:sz w:val="28"/>
          <w:szCs w:val="28"/>
        </w:rPr>
        <w:t xml:space="preserve">Действия юридического лица мировой судья квалифицирует по ч.1 ст.20.7 КоАП РФ. </w:t>
      </w:r>
    </w:p>
    <w:p w:rsidR="009A2C90" w:rsidRPr="00004A7D" w:rsidP="009A2C90">
      <w:pPr>
        <w:pStyle w:val="BodyTextIndent"/>
        <w:rPr>
          <w:sz w:val="28"/>
          <w:szCs w:val="28"/>
        </w:rPr>
      </w:pPr>
      <w:r w:rsidRPr="00004A7D">
        <w:rPr>
          <w:snapToGrid w:val="0"/>
          <w:sz w:val="28"/>
          <w:szCs w:val="28"/>
        </w:rPr>
        <w:t>Смягчающих и отягчающих административную ответственность обстоятельств мировым судьей не установлено.</w:t>
      </w:r>
    </w:p>
    <w:p w:rsidR="009A2C90" w:rsidRPr="00004A7D" w:rsidP="009A2C90">
      <w:pPr>
        <w:pStyle w:val="BodyTextIndent"/>
        <w:rPr>
          <w:sz w:val="28"/>
          <w:szCs w:val="28"/>
        </w:rPr>
      </w:pPr>
      <w:r w:rsidRPr="00004A7D">
        <w:rPr>
          <w:sz w:val="28"/>
          <w:szCs w:val="28"/>
        </w:rPr>
        <w:t xml:space="preserve">Определяя вид и меру наказания нарушителю, мировой судья учитывает личность правонарушителя, характер и тяжесть совершенного им правонарушения. </w:t>
      </w:r>
    </w:p>
    <w:p w:rsidR="009A2C90" w:rsidRPr="00004A7D" w:rsidP="009A2C90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004A7D">
        <w:rPr>
          <w:snapToGrid w:val="0"/>
          <w:color w:val="000000"/>
          <w:sz w:val="28"/>
          <w:szCs w:val="28"/>
        </w:rPr>
        <w:t xml:space="preserve">На основании изложенного, руководствуясь ст. ст. 23.1, 29.5, 29.6, 29.10 </w:t>
      </w:r>
      <w:r w:rsidRPr="00004A7D">
        <w:rPr>
          <w:sz w:val="28"/>
          <w:szCs w:val="28"/>
        </w:rPr>
        <w:t>Кодекса Российской Федерации об административных правонарушениях</w:t>
      </w:r>
      <w:r w:rsidRPr="00004A7D">
        <w:rPr>
          <w:snapToGrid w:val="0"/>
          <w:color w:val="000000"/>
          <w:sz w:val="28"/>
          <w:szCs w:val="28"/>
        </w:rPr>
        <w:t xml:space="preserve">, </w:t>
      </w:r>
    </w:p>
    <w:p w:rsidR="009A2C90" w:rsidRPr="00004A7D" w:rsidP="009A2C90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004A7D">
        <w:rPr>
          <w:snapToGrid w:val="0"/>
          <w:color w:val="000000"/>
          <w:sz w:val="28"/>
          <w:szCs w:val="28"/>
        </w:rPr>
        <w:t xml:space="preserve">Руководствуясь ст. ст. </w:t>
      </w:r>
      <w:r w:rsidRPr="00004A7D">
        <w:rPr>
          <w:snapToGrid w:val="0"/>
          <w:color w:val="000000"/>
          <w:sz w:val="28"/>
          <w:szCs w:val="28"/>
        </w:rPr>
        <w:t>23.1.,</w:t>
      </w:r>
      <w:r w:rsidRPr="00004A7D">
        <w:rPr>
          <w:snapToGrid w:val="0"/>
          <w:color w:val="000000"/>
          <w:sz w:val="28"/>
          <w:szCs w:val="28"/>
        </w:rPr>
        <w:t xml:space="preserve"> 29.5, 29.6, 29.10 КоАП РФ, мировой судья</w:t>
      </w:r>
    </w:p>
    <w:p w:rsidR="009A2C90" w:rsidRPr="00004A7D" w:rsidP="009A2C90">
      <w:pPr>
        <w:rPr>
          <w:b/>
          <w:snapToGrid w:val="0"/>
          <w:color w:val="000000"/>
          <w:sz w:val="28"/>
          <w:szCs w:val="28"/>
        </w:rPr>
      </w:pPr>
    </w:p>
    <w:p w:rsidR="009A2C90" w:rsidRPr="00004A7D" w:rsidP="009A2C90">
      <w:pPr>
        <w:jc w:val="center"/>
        <w:rPr>
          <w:snapToGrid w:val="0"/>
          <w:color w:val="000000"/>
          <w:sz w:val="28"/>
          <w:szCs w:val="28"/>
        </w:rPr>
      </w:pPr>
      <w:r w:rsidRPr="00004A7D">
        <w:rPr>
          <w:b/>
          <w:snapToGrid w:val="0"/>
          <w:color w:val="000000"/>
          <w:sz w:val="28"/>
          <w:szCs w:val="28"/>
        </w:rPr>
        <w:t>ПОСТАНОВИЛ</w:t>
      </w:r>
      <w:r w:rsidRPr="00004A7D">
        <w:rPr>
          <w:snapToGrid w:val="0"/>
          <w:color w:val="000000"/>
          <w:sz w:val="28"/>
          <w:szCs w:val="28"/>
        </w:rPr>
        <w:t>:</w:t>
      </w:r>
    </w:p>
    <w:p w:rsidR="009A2C90" w:rsidRPr="00004A7D" w:rsidP="009A2C90">
      <w:pPr>
        <w:jc w:val="center"/>
        <w:rPr>
          <w:snapToGrid w:val="0"/>
          <w:color w:val="000000"/>
          <w:sz w:val="28"/>
          <w:szCs w:val="28"/>
        </w:rPr>
      </w:pPr>
    </w:p>
    <w:p w:rsidR="009A2C90" w:rsidRPr="00004A7D" w:rsidP="009A2C90">
      <w:pPr>
        <w:pStyle w:val="BodyText2"/>
        <w:ind w:firstLine="708"/>
        <w:rPr>
          <w:sz w:val="28"/>
          <w:szCs w:val="28"/>
        </w:rPr>
      </w:pPr>
      <w:r w:rsidRPr="00004A7D">
        <w:rPr>
          <w:sz w:val="28"/>
          <w:szCs w:val="28"/>
        </w:rPr>
        <w:t xml:space="preserve">Признать Администрацию города Ханты-Мансийска виновным в совершении административного правонарушения, предусмотренного ч.1 </w:t>
      </w:r>
      <w:r w:rsidRPr="00004A7D">
        <w:rPr>
          <w:sz w:val="28"/>
          <w:szCs w:val="28"/>
        </w:rPr>
        <w:t>ст.20.7 КоАП Р</w:t>
      </w:r>
      <w:r w:rsidR="007E2382">
        <w:rPr>
          <w:sz w:val="28"/>
          <w:szCs w:val="28"/>
        </w:rPr>
        <w:t xml:space="preserve">Ф, и назначить наказание </w:t>
      </w:r>
      <w:r w:rsidRPr="00004A7D">
        <w:rPr>
          <w:sz w:val="28"/>
          <w:szCs w:val="28"/>
        </w:rPr>
        <w:t>в виде административного штрафа в размере 50000 (пятьдесят тысяч) рублей.</w:t>
      </w:r>
    </w:p>
    <w:p w:rsidR="009A2C90" w:rsidRPr="00004A7D" w:rsidP="009A2C90">
      <w:pPr>
        <w:pStyle w:val="BodyText2"/>
        <w:ind w:firstLine="708"/>
        <w:rPr>
          <w:sz w:val="28"/>
          <w:szCs w:val="28"/>
        </w:rPr>
      </w:pPr>
      <w:r w:rsidRPr="00004A7D">
        <w:rPr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A2C90" w:rsidRPr="00004A7D" w:rsidP="009A2C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4A7D">
        <w:rPr>
          <w:bCs/>
          <w:sz w:val="28"/>
          <w:szCs w:val="28"/>
        </w:rPr>
        <w:t>В соответствии со ст.32.2 КоАП РФ</w:t>
      </w:r>
      <w:r w:rsidRPr="00004A7D">
        <w:rPr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тридцати дней со дня вступления постановления о наложении административного штрафа в законную силу. </w:t>
      </w:r>
    </w:p>
    <w:p w:rsidR="009A2C90" w:rsidRPr="00004A7D" w:rsidP="009A2C90">
      <w:pPr>
        <w:pStyle w:val="BodyText2"/>
        <w:ind w:firstLine="708"/>
        <w:rPr>
          <w:sz w:val="28"/>
          <w:szCs w:val="28"/>
        </w:rPr>
      </w:pPr>
      <w:r w:rsidRPr="00004A7D">
        <w:rPr>
          <w:sz w:val="28"/>
          <w:szCs w:val="28"/>
        </w:rPr>
        <w:t>Неуплата штрафа в установленный месячный срок влечет ответственность, предусмотренную ч.1 ст.20.25 КоАП РФ.</w:t>
      </w:r>
    </w:p>
    <w:p w:rsidR="009A2C90" w:rsidRPr="00004A7D" w:rsidP="009A2C9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04A7D">
        <w:rPr>
          <w:bCs/>
          <w:color w:val="000000"/>
          <w:sz w:val="28"/>
          <w:szCs w:val="28"/>
        </w:rPr>
        <w:t xml:space="preserve">Административный штраф подлежит уплате на расчетный счет: </w:t>
      </w:r>
    </w:p>
    <w:p w:rsidR="007E2382" w:rsidRPr="007E2382" w:rsidP="007E23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t>(</w:t>
      </w:r>
      <w:r w:rsidRPr="007E2382">
        <w:rPr>
          <w:bCs/>
          <w:sz w:val="28"/>
          <w:szCs w:val="28"/>
        </w:rPr>
        <w:t>Департамент административного обеспечения Ханты-Мансийского автономного округа – Югры)</w:t>
      </w:r>
    </w:p>
    <w:p w:rsidR="007E2382" w:rsidRPr="007E2382" w:rsidP="007E23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2382">
        <w:rPr>
          <w:bCs/>
          <w:sz w:val="28"/>
          <w:szCs w:val="28"/>
        </w:rPr>
        <w:t>Счет (ЕКС): 40102810245370000007</w:t>
      </w:r>
    </w:p>
    <w:p w:rsidR="007E2382" w:rsidRPr="007E2382" w:rsidP="007E2382">
      <w:pPr>
        <w:jc w:val="both"/>
        <w:rPr>
          <w:rFonts w:eastAsia="Times New Roman CYR" w:cs="Times New Roman CYR"/>
          <w:sz w:val="28"/>
          <w:szCs w:val="28"/>
          <w:shd w:val="clear" w:color="auto" w:fill="FFFFFF"/>
        </w:rPr>
      </w:pPr>
      <w:r w:rsidRPr="007E2382">
        <w:rPr>
          <w:rFonts w:eastAsia="Times New Roman CYR" w:cs="Times New Roman CYR"/>
          <w:sz w:val="28"/>
          <w:szCs w:val="28"/>
          <w:shd w:val="clear" w:color="auto" w:fill="FFFFFF"/>
        </w:rPr>
        <w:t xml:space="preserve">           Номер счета получателя: 03100643000000018700</w:t>
      </w:r>
    </w:p>
    <w:p w:rsidR="007E2382" w:rsidRPr="007E2382" w:rsidP="007E23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2382">
        <w:rPr>
          <w:bCs/>
          <w:sz w:val="28"/>
          <w:szCs w:val="28"/>
        </w:rPr>
        <w:t>Банк: РКЦ г. Ханты-Мансийска</w:t>
      </w:r>
    </w:p>
    <w:p w:rsidR="007E2382" w:rsidRPr="007E2382" w:rsidP="007E23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2382">
        <w:rPr>
          <w:bCs/>
          <w:sz w:val="28"/>
          <w:szCs w:val="28"/>
        </w:rPr>
        <w:t>БИК 007162163</w:t>
      </w:r>
    </w:p>
    <w:p w:rsidR="007E2382" w:rsidRPr="007E2382" w:rsidP="007E23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2382">
        <w:rPr>
          <w:bCs/>
          <w:sz w:val="28"/>
          <w:szCs w:val="28"/>
        </w:rPr>
        <w:t>ИНН 8601073664</w:t>
      </w:r>
    </w:p>
    <w:p w:rsidR="007E2382" w:rsidRPr="007E2382" w:rsidP="007E23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2382">
        <w:rPr>
          <w:bCs/>
          <w:sz w:val="28"/>
          <w:szCs w:val="28"/>
        </w:rPr>
        <w:t>КПП 860101001</w:t>
      </w:r>
    </w:p>
    <w:p w:rsidR="007E2382" w:rsidRPr="007E2382" w:rsidP="007E23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2382">
        <w:rPr>
          <w:bCs/>
          <w:sz w:val="28"/>
          <w:szCs w:val="28"/>
        </w:rPr>
        <w:t>ОКТМО – 71871000</w:t>
      </w:r>
    </w:p>
    <w:p w:rsidR="007E2382" w:rsidRPr="007E2382" w:rsidP="007E23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2382">
        <w:rPr>
          <w:bCs/>
          <w:sz w:val="28"/>
          <w:szCs w:val="28"/>
        </w:rPr>
        <w:t>л/</w:t>
      </w:r>
      <w:r w:rsidRPr="007E2382">
        <w:rPr>
          <w:bCs/>
          <w:sz w:val="28"/>
          <w:szCs w:val="28"/>
        </w:rPr>
        <w:t>сч</w:t>
      </w:r>
      <w:r w:rsidRPr="007E2382">
        <w:rPr>
          <w:bCs/>
          <w:sz w:val="28"/>
          <w:szCs w:val="28"/>
        </w:rPr>
        <w:t>. 04872D08080</w:t>
      </w:r>
    </w:p>
    <w:p w:rsidR="007E2382" w:rsidRPr="007E2382" w:rsidP="007E23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E2382">
        <w:rPr>
          <w:bCs/>
          <w:color w:val="000000"/>
          <w:sz w:val="28"/>
          <w:szCs w:val="28"/>
        </w:rPr>
        <w:t xml:space="preserve">КБК – </w:t>
      </w:r>
      <w:r>
        <w:rPr>
          <w:bCs/>
          <w:color w:val="000000"/>
          <w:sz w:val="28"/>
          <w:szCs w:val="28"/>
        </w:rPr>
        <w:t>72011601203010007140</w:t>
      </w:r>
    </w:p>
    <w:p w:rsidR="007E2382" w:rsidRPr="007E2382" w:rsidP="007E238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7E2382">
        <w:rPr>
          <w:bCs/>
          <w:sz w:val="28"/>
          <w:szCs w:val="28"/>
        </w:rPr>
        <w:t>УИН</w:t>
      </w:r>
      <w:r w:rsidRPr="007E2382">
        <w:rPr>
          <w:sz w:val="28"/>
          <w:szCs w:val="28"/>
        </w:rPr>
        <w:t xml:space="preserve"> </w:t>
      </w:r>
      <w:r w:rsidRPr="007E2382">
        <w:rPr>
          <w:bCs/>
          <w:sz w:val="28"/>
          <w:szCs w:val="28"/>
        </w:rPr>
        <w:t>0412365400715006862420132</w:t>
      </w:r>
    </w:p>
    <w:p w:rsidR="009A2C90" w:rsidRPr="00004A7D" w:rsidP="009A2C90">
      <w:pPr>
        <w:pStyle w:val="BodyText2"/>
        <w:rPr>
          <w:sz w:val="28"/>
          <w:szCs w:val="28"/>
        </w:rPr>
      </w:pPr>
    </w:p>
    <w:p w:rsidR="009A2C90" w:rsidRPr="00004A7D" w:rsidP="009A2C90">
      <w:pPr>
        <w:jc w:val="both"/>
        <w:rPr>
          <w:sz w:val="28"/>
          <w:szCs w:val="28"/>
        </w:rPr>
      </w:pPr>
      <w:r w:rsidRPr="00004A7D">
        <w:rPr>
          <w:sz w:val="28"/>
          <w:szCs w:val="28"/>
        </w:rPr>
        <w:t xml:space="preserve">Мировой судья                                                                      О.А. Новокшенова  </w:t>
      </w:r>
    </w:p>
    <w:p w:rsidR="009A2C90" w:rsidRPr="00004A7D" w:rsidP="009A2C90">
      <w:pPr>
        <w:jc w:val="both"/>
        <w:rPr>
          <w:sz w:val="28"/>
          <w:szCs w:val="28"/>
        </w:rPr>
      </w:pPr>
      <w:r w:rsidRPr="00004A7D">
        <w:rPr>
          <w:sz w:val="28"/>
          <w:szCs w:val="28"/>
        </w:rPr>
        <w:t>Копия верна:</w:t>
      </w:r>
    </w:p>
    <w:p w:rsidR="00E53F0E" w:rsidRPr="00004A7D" w:rsidP="007E2382">
      <w:pPr>
        <w:jc w:val="both"/>
        <w:rPr>
          <w:sz w:val="28"/>
          <w:szCs w:val="28"/>
        </w:rPr>
      </w:pPr>
      <w:r w:rsidRPr="00004A7D">
        <w:rPr>
          <w:sz w:val="28"/>
          <w:szCs w:val="28"/>
        </w:rPr>
        <w:t>Мировой судья</w:t>
      </w:r>
      <w:r w:rsidRPr="00004A7D">
        <w:rPr>
          <w:sz w:val="28"/>
          <w:szCs w:val="28"/>
        </w:rPr>
        <w:tab/>
      </w:r>
      <w:r w:rsidRPr="00004A7D">
        <w:rPr>
          <w:sz w:val="28"/>
          <w:szCs w:val="28"/>
        </w:rPr>
        <w:tab/>
      </w:r>
      <w:r w:rsidRPr="00004A7D">
        <w:rPr>
          <w:sz w:val="28"/>
          <w:szCs w:val="28"/>
        </w:rPr>
        <w:tab/>
      </w:r>
      <w:r w:rsidRPr="00004A7D">
        <w:rPr>
          <w:sz w:val="28"/>
          <w:szCs w:val="28"/>
        </w:rPr>
        <w:tab/>
      </w:r>
      <w:r w:rsidRPr="00004A7D">
        <w:rPr>
          <w:sz w:val="28"/>
          <w:szCs w:val="28"/>
        </w:rPr>
        <w:tab/>
      </w:r>
      <w:r w:rsidRPr="00004A7D">
        <w:rPr>
          <w:sz w:val="28"/>
          <w:szCs w:val="28"/>
        </w:rPr>
        <w:tab/>
        <w:t xml:space="preserve">                О.А. Новокшенова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E2"/>
    <w:rsid w:val="00004A7D"/>
    <w:rsid w:val="00682AE2"/>
    <w:rsid w:val="00697B1C"/>
    <w:rsid w:val="007E2382"/>
    <w:rsid w:val="00985DDF"/>
    <w:rsid w:val="009A2C90"/>
    <w:rsid w:val="00E53F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B48129-ABCE-4214-87E3-DBA93F3D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A2C90"/>
    <w:rPr>
      <w:color w:val="0000FF"/>
      <w:u w:val="single"/>
    </w:rPr>
  </w:style>
  <w:style w:type="paragraph" w:styleId="Title">
    <w:name w:val="Title"/>
    <w:basedOn w:val="Normal"/>
    <w:link w:val="a"/>
    <w:qFormat/>
    <w:rsid w:val="009A2C90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A2C90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A2C90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A2C9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A2C90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A2C9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9A2C90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9A2C9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9A2C90"/>
    <w:pPr>
      <w:ind w:firstLine="567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9A2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9A2C9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A2C90"/>
    <w:rPr>
      <w:i/>
      <w:iCs/>
    </w:rPr>
  </w:style>
  <w:style w:type="character" w:customStyle="1" w:styleId="a2">
    <w:name w:val="Основной текст_"/>
    <w:basedOn w:val="DefaultParagraphFont"/>
    <w:link w:val="21"/>
    <w:rsid w:val="009A2C90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1">
    <w:name w:val="Основной текст2"/>
    <w:basedOn w:val="Normal"/>
    <w:link w:val="a2"/>
    <w:rsid w:val="009A2C90"/>
    <w:pPr>
      <w:widowControl w:val="0"/>
      <w:shd w:val="clear" w:color="auto" w:fill="FFFFFF"/>
      <w:spacing w:line="274" w:lineRule="exact"/>
      <w:ind w:hanging="120"/>
      <w:jc w:val="both"/>
    </w:pPr>
    <w:rPr>
      <w:spacing w:val="2"/>
      <w:sz w:val="21"/>
      <w:szCs w:val="21"/>
      <w:lang w:eastAsia="en-US"/>
    </w:rPr>
  </w:style>
  <w:style w:type="character" w:customStyle="1" w:styleId="1">
    <w:name w:val="Основной текст1"/>
    <w:basedOn w:val="a2"/>
    <w:rsid w:val="009A2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E238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E23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6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garantf1://78160.1004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